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169" w:rsidRPr="00A90BEC" w:rsidRDefault="00A90BEC">
      <w:pPr>
        <w:rPr>
          <w:rFonts w:ascii="Comic Sans MS" w:hAnsi="Comic Sans MS"/>
          <w:sz w:val="24"/>
          <w:szCs w:val="24"/>
        </w:rPr>
      </w:pPr>
      <w:r w:rsidRPr="00540F65">
        <w:rPr>
          <w:rFonts w:ascii="Comic Sans MS" w:hAnsi="Comic Sans MS"/>
          <w:b/>
          <w:sz w:val="24"/>
          <w:szCs w:val="24"/>
          <w:u w:val="single"/>
        </w:rPr>
        <w:t>A Level Geography:</w:t>
      </w:r>
      <w:r>
        <w:rPr>
          <w:rFonts w:ascii="Comic Sans MS" w:hAnsi="Comic Sans MS"/>
          <w:b/>
          <w:sz w:val="24"/>
          <w:szCs w:val="24"/>
        </w:rPr>
        <w:t xml:space="preserve"> </w:t>
      </w:r>
      <w:r w:rsidRPr="00A90BEC">
        <w:rPr>
          <w:rFonts w:ascii="Comic Sans MS" w:hAnsi="Comic Sans MS"/>
          <w:sz w:val="24"/>
          <w:szCs w:val="24"/>
        </w:rPr>
        <w:t>Pre-course Induction Task</w:t>
      </w:r>
    </w:p>
    <w:p w:rsidR="00A90BEC" w:rsidRDefault="00A90BEC">
      <w:pPr>
        <w:rPr>
          <w:rFonts w:ascii="Comic Sans MS" w:hAnsi="Comic Sans MS"/>
          <w:sz w:val="24"/>
          <w:szCs w:val="24"/>
        </w:rPr>
      </w:pPr>
      <w:r w:rsidRPr="00540F65">
        <w:rPr>
          <w:rFonts w:ascii="Comic Sans MS" w:hAnsi="Comic Sans MS"/>
          <w:b/>
          <w:sz w:val="24"/>
          <w:szCs w:val="24"/>
          <w:u w:val="single"/>
        </w:rPr>
        <w:t>Exam Board:</w:t>
      </w:r>
      <w:r>
        <w:rPr>
          <w:rFonts w:ascii="Comic Sans MS" w:hAnsi="Comic Sans MS"/>
          <w:b/>
          <w:sz w:val="24"/>
          <w:szCs w:val="24"/>
        </w:rPr>
        <w:t xml:space="preserve"> </w:t>
      </w:r>
      <w:r>
        <w:rPr>
          <w:rFonts w:ascii="Comic Sans MS" w:hAnsi="Comic Sans MS"/>
          <w:sz w:val="24"/>
          <w:szCs w:val="24"/>
        </w:rPr>
        <w:t>AQA</w:t>
      </w:r>
    </w:p>
    <w:p w:rsidR="00A90BEC" w:rsidRPr="00540F65" w:rsidRDefault="00540F65">
      <w:pPr>
        <w:rPr>
          <w:rFonts w:ascii="Comic Sans MS" w:hAnsi="Comic Sans MS"/>
          <w:sz w:val="24"/>
          <w:szCs w:val="24"/>
          <w:u w:val="single"/>
        </w:rPr>
      </w:pPr>
      <w:r>
        <w:rPr>
          <w:rFonts w:ascii="Comic Sans MS" w:hAnsi="Comic Sans MS"/>
          <w:b/>
          <w:sz w:val="24"/>
          <w:szCs w:val="24"/>
          <w:u w:val="single"/>
        </w:rPr>
        <w:t>Tasks</w:t>
      </w:r>
      <w:bookmarkStart w:id="0" w:name="_GoBack"/>
      <w:bookmarkEnd w:id="0"/>
      <w:r w:rsidRPr="00540F65">
        <w:rPr>
          <w:rFonts w:ascii="Comic Sans MS" w:hAnsi="Comic Sans MS"/>
          <w:b/>
          <w:sz w:val="24"/>
          <w:szCs w:val="24"/>
          <w:u w:val="single"/>
        </w:rPr>
        <w:t>:</w:t>
      </w:r>
    </w:p>
    <w:p w:rsidR="00012E78" w:rsidRDefault="001D726D" w:rsidP="00012E78">
      <w:pPr>
        <w:jc w:val="center"/>
        <w:rPr>
          <w:rFonts w:ascii="Comic Sans MS" w:hAnsi="Comic Sans MS"/>
          <w:sz w:val="24"/>
          <w:szCs w:val="24"/>
        </w:rPr>
      </w:pPr>
      <w:r>
        <w:rPr>
          <w:rFonts w:ascii="Comic Sans MS" w:hAnsi="Comic Sans MS"/>
          <w:sz w:val="24"/>
          <w:szCs w:val="24"/>
        </w:rPr>
        <w:t xml:space="preserve"> </w:t>
      </w:r>
      <w:r w:rsidR="00012E78">
        <w:rPr>
          <w:rFonts w:ascii="Comic Sans MS" w:hAnsi="Comic Sans MS"/>
          <w:sz w:val="24"/>
          <w:szCs w:val="24"/>
        </w:rPr>
        <w:t>‘Is globalisation a good thing?’</w:t>
      </w:r>
    </w:p>
    <w:p w:rsidR="00012E78" w:rsidRDefault="00012E78" w:rsidP="00012E78">
      <w:pPr>
        <w:rPr>
          <w:rFonts w:ascii="Comic Sans MS" w:hAnsi="Comic Sans MS"/>
          <w:sz w:val="24"/>
          <w:szCs w:val="24"/>
        </w:rPr>
      </w:pPr>
      <w:r>
        <w:rPr>
          <w:rFonts w:ascii="Comic Sans MS" w:hAnsi="Comic Sans MS"/>
          <w:b/>
          <w:sz w:val="24"/>
          <w:szCs w:val="24"/>
        </w:rPr>
        <w:t xml:space="preserve">Part One: </w:t>
      </w:r>
      <w:r>
        <w:rPr>
          <w:rFonts w:ascii="Comic Sans MS" w:hAnsi="Comic Sans MS"/>
          <w:sz w:val="24"/>
          <w:szCs w:val="24"/>
        </w:rPr>
        <w:t xml:space="preserve">Annotate an A3 world map with where </w:t>
      </w:r>
      <w:proofErr w:type="gramStart"/>
      <w:r>
        <w:rPr>
          <w:rFonts w:ascii="Comic Sans MS" w:hAnsi="Comic Sans MS"/>
          <w:sz w:val="24"/>
          <w:szCs w:val="24"/>
        </w:rPr>
        <w:t>your belongs</w:t>
      </w:r>
      <w:proofErr w:type="gramEnd"/>
      <w:r>
        <w:rPr>
          <w:rFonts w:ascii="Comic Sans MS" w:hAnsi="Comic Sans MS"/>
          <w:sz w:val="24"/>
          <w:szCs w:val="24"/>
        </w:rPr>
        <w:t xml:space="preserve"> are from, locations of recent holidays, music, favourite food etc. Are there any patterns? On another piece of A3 paper think about the key question. What questions would you need to ask yourself to consider this? Where would you get your information from?</w:t>
      </w:r>
    </w:p>
    <w:p w:rsidR="00012E78" w:rsidRDefault="00540F65" w:rsidP="00012E78">
      <w:pPr>
        <w:pStyle w:val="ListParagraph"/>
        <w:numPr>
          <w:ilvl w:val="0"/>
          <w:numId w:val="5"/>
        </w:numPr>
        <w:rPr>
          <w:rFonts w:ascii="Comic Sans MS" w:hAnsi="Comic Sans MS"/>
          <w:sz w:val="24"/>
          <w:szCs w:val="24"/>
        </w:rPr>
      </w:pPr>
      <w:hyperlink r:id="rId5" w:history="1">
        <w:r w:rsidR="00012E78" w:rsidRPr="00112532">
          <w:rPr>
            <w:rStyle w:val="Hyperlink"/>
            <w:rFonts w:ascii="Comic Sans MS" w:hAnsi="Comic Sans MS"/>
            <w:sz w:val="24"/>
            <w:szCs w:val="24"/>
          </w:rPr>
          <w:t>http://www.coolgeography.co.uk/A-level/AQA/Year%2013/Development%20&amp;%20Globalisation/Globalisation/Globalisation.htm</w:t>
        </w:r>
      </w:hyperlink>
    </w:p>
    <w:p w:rsidR="00012E78" w:rsidRDefault="00540F65" w:rsidP="00012E78">
      <w:pPr>
        <w:pStyle w:val="ListParagraph"/>
        <w:numPr>
          <w:ilvl w:val="0"/>
          <w:numId w:val="5"/>
        </w:numPr>
        <w:rPr>
          <w:rFonts w:ascii="Comic Sans MS" w:hAnsi="Comic Sans MS"/>
          <w:sz w:val="24"/>
          <w:szCs w:val="24"/>
        </w:rPr>
      </w:pPr>
      <w:hyperlink r:id="rId6" w:history="1">
        <w:r w:rsidR="00012E78" w:rsidRPr="00112532">
          <w:rPr>
            <w:rStyle w:val="Hyperlink"/>
            <w:rFonts w:ascii="Comic Sans MS" w:hAnsi="Comic Sans MS"/>
            <w:sz w:val="24"/>
            <w:szCs w:val="24"/>
          </w:rPr>
          <w:t>http://www.aqa.org.uk/subjects/geography/as-and-a-level/geography-7037/subject-content/human-geography/global-systems-and-global-governance</w:t>
        </w:r>
      </w:hyperlink>
    </w:p>
    <w:p w:rsidR="00012E78" w:rsidRDefault="00540F65" w:rsidP="00012E78">
      <w:pPr>
        <w:pStyle w:val="ListParagraph"/>
        <w:numPr>
          <w:ilvl w:val="0"/>
          <w:numId w:val="5"/>
        </w:numPr>
        <w:rPr>
          <w:rFonts w:ascii="Comic Sans MS" w:hAnsi="Comic Sans MS"/>
          <w:sz w:val="24"/>
          <w:szCs w:val="24"/>
        </w:rPr>
      </w:pPr>
      <w:hyperlink r:id="rId7" w:history="1">
        <w:r w:rsidR="00012E78" w:rsidRPr="00112532">
          <w:rPr>
            <w:rStyle w:val="Hyperlink"/>
            <w:rFonts w:ascii="Comic Sans MS" w:hAnsi="Comic Sans MS"/>
            <w:sz w:val="24"/>
            <w:szCs w:val="24"/>
          </w:rPr>
          <w:t>http://pmt.physicsandmathstutor.com/download/Geography/A-level/Notes/AQA/Global-Systems-and-Global-Governance/Challenges%20Globalisation.pdf</w:t>
        </w:r>
      </w:hyperlink>
    </w:p>
    <w:p w:rsidR="00012E78" w:rsidRDefault="00540F65" w:rsidP="00012E78">
      <w:pPr>
        <w:pStyle w:val="ListParagraph"/>
        <w:numPr>
          <w:ilvl w:val="0"/>
          <w:numId w:val="5"/>
        </w:numPr>
        <w:rPr>
          <w:rFonts w:ascii="Comic Sans MS" w:hAnsi="Comic Sans MS"/>
          <w:sz w:val="24"/>
          <w:szCs w:val="24"/>
        </w:rPr>
      </w:pPr>
      <w:hyperlink r:id="rId8" w:history="1">
        <w:r w:rsidR="00012E78" w:rsidRPr="00112532">
          <w:rPr>
            <w:rStyle w:val="Hyperlink"/>
            <w:rFonts w:ascii="Comic Sans MS" w:hAnsi="Comic Sans MS"/>
            <w:sz w:val="24"/>
            <w:szCs w:val="24"/>
          </w:rPr>
          <w:t>http://pmt.physicsandmathstutor.com/download/Geography/A-level/Notes/AQA/Global-Systems-and-Global-Governance/Globalistation%20Mini%20Case%20Studies.pdf</w:t>
        </w:r>
      </w:hyperlink>
    </w:p>
    <w:p w:rsidR="00012E78" w:rsidRDefault="00FE12BE" w:rsidP="00012E78">
      <w:pPr>
        <w:rPr>
          <w:rFonts w:ascii="Comic Sans MS" w:hAnsi="Comic Sans MS"/>
          <w:sz w:val="24"/>
          <w:szCs w:val="24"/>
        </w:rPr>
      </w:pPr>
      <w:r>
        <w:rPr>
          <w:rFonts w:ascii="Comic Sans MS" w:hAnsi="Comic Sans MS"/>
          <w:b/>
          <w:sz w:val="24"/>
          <w:szCs w:val="24"/>
        </w:rPr>
        <w:t xml:space="preserve">Part Two: </w:t>
      </w:r>
      <w:r>
        <w:rPr>
          <w:rFonts w:ascii="Comic Sans MS" w:hAnsi="Comic Sans MS"/>
          <w:sz w:val="24"/>
          <w:szCs w:val="24"/>
        </w:rPr>
        <w:t>Answer the following exam question:</w:t>
      </w:r>
    </w:p>
    <w:p w:rsidR="00E509F4" w:rsidRDefault="00E509F4" w:rsidP="00FE12BE">
      <w:pPr>
        <w:jc w:val="center"/>
        <w:rPr>
          <w:rFonts w:ascii="Comic Sans MS" w:hAnsi="Comic Sans MS"/>
          <w:b/>
          <w:sz w:val="24"/>
          <w:szCs w:val="24"/>
        </w:rPr>
      </w:pPr>
      <w:r>
        <w:rPr>
          <w:rFonts w:ascii="Comic Sans MS" w:hAnsi="Comic Sans MS"/>
          <w:b/>
          <w:sz w:val="24"/>
          <w:szCs w:val="24"/>
        </w:rPr>
        <w:t xml:space="preserve"> ‘Globalisation creates opportunities for everyone.’</w:t>
      </w:r>
    </w:p>
    <w:p w:rsidR="00E509F4" w:rsidRDefault="00E509F4" w:rsidP="00FE12BE">
      <w:pPr>
        <w:jc w:val="center"/>
        <w:rPr>
          <w:rFonts w:ascii="Comic Sans MS" w:hAnsi="Comic Sans MS"/>
          <w:b/>
          <w:sz w:val="24"/>
          <w:szCs w:val="24"/>
        </w:rPr>
      </w:pPr>
      <w:r>
        <w:rPr>
          <w:rFonts w:ascii="Comic Sans MS" w:hAnsi="Comic Sans MS"/>
          <w:b/>
          <w:sz w:val="24"/>
          <w:szCs w:val="24"/>
        </w:rPr>
        <w:t>Discuss this statement (20 marks)</w:t>
      </w:r>
    </w:p>
    <w:p w:rsidR="00A90BEC" w:rsidRPr="00E509F4" w:rsidRDefault="00A90BEC" w:rsidP="00A90BEC">
      <w:pPr>
        <w:rPr>
          <w:rFonts w:ascii="Comic Sans MS" w:hAnsi="Comic Sans MS"/>
          <w:i/>
          <w:sz w:val="24"/>
          <w:szCs w:val="24"/>
        </w:rPr>
      </w:pPr>
    </w:p>
    <w:sectPr w:rsidR="00A90BEC" w:rsidRPr="00E509F4" w:rsidSect="00E509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02B7"/>
    <w:multiLevelType w:val="hybridMultilevel"/>
    <w:tmpl w:val="9C9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07BB8"/>
    <w:multiLevelType w:val="hybridMultilevel"/>
    <w:tmpl w:val="25C2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50C7E"/>
    <w:multiLevelType w:val="hybridMultilevel"/>
    <w:tmpl w:val="BA74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92BE5"/>
    <w:multiLevelType w:val="hybridMultilevel"/>
    <w:tmpl w:val="5C62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B036A"/>
    <w:multiLevelType w:val="hybridMultilevel"/>
    <w:tmpl w:val="3B9A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EC"/>
    <w:rsid w:val="00012E78"/>
    <w:rsid w:val="001D726D"/>
    <w:rsid w:val="002E28E8"/>
    <w:rsid w:val="00540F65"/>
    <w:rsid w:val="00A90BEC"/>
    <w:rsid w:val="00C617C0"/>
    <w:rsid w:val="00E509F4"/>
    <w:rsid w:val="00F055B5"/>
    <w:rsid w:val="00FE1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1B0D"/>
  <w15:chartTrackingRefBased/>
  <w15:docId w15:val="{EE729A38-54CC-4053-9C3D-819E7B60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EC"/>
    <w:pPr>
      <w:ind w:left="720"/>
      <w:contextualSpacing/>
    </w:pPr>
  </w:style>
  <w:style w:type="character" w:styleId="Hyperlink">
    <w:name w:val="Hyperlink"/>
    <w:basedOn w:val="DefaultParagraphFont"/>
    <w:uiPriority w:val="99"/>
    <w:unhideWhenUsed/>
    <w:rsid w:val="00A90B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t.physicsandmathstutor.com/download/Geography/A-level/Notes/AQA/Global-Systems-and-Global-Governance/Globalistation%20Mini%20Case%20Studies.pdf" TargetMode="External"/><Relationship Id="rId3" Type="http://schemas.openxmlformats.org/officeDocument/2006/relationships/settings" Target="settings.xml"/><Relationship Id="rId7" Type="http://schemas.openxmlformats.org/officeDocument/2006/relationships/hyperlink" Target="http://pmt.physicsandmathstutor.com/download/Geography/A-level/Notes/AQA/Global-Systems-and-Global-Governance/Challenges%20Globalis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a.org.uk/subjects/geography/as-and-a-level/geography-7037/subject-content/human-geography/global-systems-and-global-governance" TargetMode="External"/><Relationship Id="rId5" Type="http://schemas.openxmlformats.org/officeDocument/2006/relationships/hyperlink" Target="http://www.coolgeography.co.uk/A-level/AQA/Year%2013/Development%20&amp;%20Globalisation/Globalisation/Globalisatio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Tresham College</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Silvestre</dc:creator>
  <cp:keywords/>
  <dc:description/>
  <cp:lastModifiedBy>Jo Silvestre</cp:lastModifiedBy>
  <cp:revision>4</cp:revision>
  <dcterms:created xsi:type="dcterms:W3CDTF">2017-07-10T11:56:00Z</dcterms:created>
  <dcterms:modified xsi:type="dcterms:W3CDTF">2020-06-19T09:56:00Z</dcterms:modified>
</cp:coreProperties>
</file>